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F6457B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  <w:r>
        <w:rPr>
          <w:rFonts w:ascii="TH SarabunPSK" w:hAnsi="TH SarabunPSK" w:cs="TH SarabunPSK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-5080</wp:posOffset>
                </wp:positionH>
                <wp:positionV relativeFrom="paragraph">
                  <wp:posOffset>7661275</wp:posOffset>
                </wp:positionV>
                <wp:extent cx="6010275" cy="9525"/>
                <wp:effectExtent l="0" t="0" r="28575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027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AF28F05" id="Straight Connector 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4pt,603.25pt" to="472.85pt,60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" strokecolor="black [3040]"/>
            </w:pict>
          </mc:Fallback>
        </mc:AlternateContent>
      </w: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732E3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791324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873C26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6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32E3A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32E3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ระดับความสำเร็จของการจัดการความรู้</w:t>
            </w:r>
          </w:p>
        </w:tc>
      </w:tr>
      <w:tr w:rsidR="002F054A" w:rsidRPr="003B7C5A" w:rsidTr="009B2759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4F2B59" w:rsidRPr="004F2B59" w:rsidRDefault="002F054A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นายสุภัทร  บุญส่ง</w:t>
            </w:r>
          </w:p>
          <w:p w:rsidR="004F2B59" w:rsidRPr="004F2B59" w:rsidRDefault="009050F7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นายทวีศักดิ์  นาโสก</w:t>
            </w:r>
          </w:p>
          <w:p w:rsidR="00D849B7" w:rsidRPr="009050F7" w:rsidRDefault="009050F7" w:rsidP="009050F7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นายสมควร  วงษ์มา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4F2B59" w:rsidRPr="004F2B59" w:rsidRDefault="009B2759" w:rsidP="004F2B5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02-610-5447</w:t>
            </w:r>
          </w:p>
          <w:p w:rsidR="004F2B59" w:rsidRPr="004F2B59" w:rsidRDefault="004F2B59" w:rsidP="004F2B5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F2B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02-610-5431</w:t>
            </w:r>
          </w:p>
          <w:p w:rsidR="00D849B7" w:rsidRPr="003B7C5A" w:rsidRDefault="004F2B59" w:rsidP="004F2B59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F2B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02-610-5446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4F2B59" w:rsidRPr="004F2B59" w:rsidRDefault="002F054A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นายศิริพงศกร    ชูสังข์</w:t>
            </w:r>
          </w:p>
          <w:p w:rsidR="004F2B59" w:rsidRPr="004F2B59" w:rsidRDefault="009050F7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นางสาวลักขณาวดี  กล้าณรงค์</w:t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</w:p>
          <w:p w:rsidR="004F2B59" w:rsidRPr="004F2B59" w:rsidRDefault="009050F7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นางสาวดุจเดือน  แก่นทองเจริญ</w:t>
            </w:r>
          </w:p>
          <w:p w:rsidR="004F2B59" w:rsidRPr="004F2B59" w:rsidRDefault="009050F7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นางสาวภาแก้ว  เบญจเทพรัศมี</w:t>
            </w:r>
          </w:p>
          <w:p w:rsidR="004F2B59" w:rsidRPr="004F2B59" w:rsidRDefault="009050F7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นายธีระ  ละมุลตรี</w:t>
            </w:r>
          </w:p>
          <w:p w:rsidR="004F2B59" w:rsidRPr="004F2B59" w:rsidRDefault="009050F7" w:rsidP="004F2B59">
            <w:pPr>
              <w:tabs>
                <w:tab w:val="left" w:pos="2160"/>
                <w:tab w:val="left" w:pos="264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นายสุภนันทน์  จันทรา</w:t>
            </w:r>
          </w:p>
          <w:p w:rsidR="00A03B6B" w:rsidRPr="00873C26" w:rsidRDefault="009050F7" w:rsidP="004F2B59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นางสาวศรีประภาฬ  ปฏิภาณจำรัส</w:t>
            </w:r>
          </w:p>
        </w:tc>
        <w:tc>
          <w:tcPr>
            <w:tcW w:w="3814" w:type="dxa"/>
            <w:tcBorders>
              <w:left w:val="nil"/>
            </w:tcBorders>
          </w:tcPr>
          <w:p w:rsidR="004F2B59" w:rsidRPr="004F2B59" w:rsidRDefault="009B2759" w:rsidP="004F2B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02-610-5445</w:t>
            </w:r>
          </w:p>
          <w:p w:rsidR="004F2B59" w:rsidRPr="004F2B59" w:rsidRDefault="004F2B59" w:rsidP="004F2B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F2B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02-610-5429</w:t>
            </w:r>
          </w:p>
          <w:p w:rsidR="004F2B59" w:rsidRPr="004F2B59" w:rsidRDefault="004F2B59" w:rsidP="004F2B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F2B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02-610-5430</w:t>
            </w:r>
          </w:p>
          <w:p w:rsidR="004F2B59" w:rsidRPr="004F2B59" w:rsidRDefault="004F2B59" w:rsidP="004F2B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F2B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02-610-5448</w:t>
            </w:r>
          </w:p>
          <w:p w:rsidR="004F2B59" w:rsidRPr="004F2B59" w:rsidRDefault="004F2B59" w:rsidP="004F2B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F2B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02-610-5430</w:t>
            </w:r>
          </w:p>
          <w:p w:rsidR="004F2B59" w:rsidRPr="004F2B59" w:rsidRDefault="004F2B59" w:rsidP="004F2B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4F2B5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02-610-5431</w:t>
            </w:r>
          </w:p>
          <w:p w:rsidR="00A03B6B" w:rsidRPr="003B7C5A" w:rsidRDefault="009050F7" w:rsidP="004F2B59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050F7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9050F7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="004F2B59" w:rsidRPr="004F2B5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02-610-5426</w:t>
            </w:r>
          </w:p>
        </w:tc>
      </w:tr>
      <w:tr w:rsidR="002F054A" w:rsidRPr="003B7C5A" w:rsidTr="00B9547D">
        <w:trPr>
          <w:trHeight w:val="6462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A700E7" w:rsidRPr="00A700E7" w:rsidRDefault="00A700E7" w:rsidP="00A700E7">
            <w:pPr>
              <w:ind w:firstLine="1339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ระบบการจัดการความรู้ในองค์กร หมายถึง การที่ส่วนราชการมีรูปแบบที่ชัดเจนของการรวบรวมฐานความรู้ที่มีอยู่ในองค์กรซึ่งกระจัดกระจายอยู่ในตัวบุคคลหรือเอกสาร มาพัฒนาให้เป็นองค์ความรู้และมีการถ่ายทอดและแบ่งปันความรู้อย่างเป็นระบบ เพื่อให้ทุกคนในองค์กรสามารถเข้าถึงความรู้ พัฒนาตนเองให้เป็นผู้รู้ ปฏิบัติงานได้อย่างมีประสิทธิภาพ และพัฒนาส่วนราชการเข้าสู่รูปแบบขององค์กรแห่งการเรียนรู้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Learning Organization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) ที่ยั่งยืน  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โดยที่ความรู้มี  2 ประเภท คือ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1. ความรู้ที่ฝังอยู่ในคน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Tacit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เป็นความรู้ที่ได้จากประสบการณ์ พรสวรรค์หรือสัญชาตญาณของแต่ละบุคคลในการทำความเข้าใจในสิ่งต่าง ๆ เป็นความรู้ที่ไม่สามารถถ่ายทอดออกมาเป็นคำพูดหรือลายลักษณ์อักษรได้โดยง่าย เช่น ทักษะในการทำงาน งานฝีมือ หรือการคิดเชิงวิเคราะห์</w:t>
            </w:r>
          </w:p>
          <w:p w:rsidR="00A700E7" w:rsidRPr="00A700E7" w:rsidRDefault="00A700E7" w:rsidP="00A700E7">
            <w:pPr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2. ความรู้ที่ชัดแจ้ง (</w:t>
            </w:r>
            <w:r w:rsidRPr="00A700E7">
              <w:rPr>
                <w:rFonts w:ascii="TH SarabunPSK" w:hAnsi="TH SarabunPSK" w:cs="TH SarabunPSK"/>
                <w:sz w:val="30"/>
                <w:szCs w:val="30"/>
              </w:rPr>
              <w:t>Explicit Knowledge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) เป็นความรู้ที่สามารถรวบรวมถ่ายทอดได้โดยผ่านวิธี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ต่าง ๆ เช่น การบันทึกเป็นลายลักษณ์อักษร ทฤษฎี คู่มือต่าง ๆ</w:t>
            </w:r>
          </w:p>
          <w:p w:rsidR="00A700E7" w:rsidRPr="00A700E7" w:rsidRDefault="00A700E7" w:rsidP="00B9547D">
            <w:pPr>
              <w:spacing w:after="240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กระบวนการในการบริหารจัดการความรู้ในองค์กร ประกอบด้วย การระบุความรู้ การคัดเลือก</w:t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การรวบรวม การจัดระบบจัดเก็บความรู้ การเข้าถึงข้อมูลเพื่อสร้างเป็นความรู้ และการแลกเปลี่ยนความรู้ทั้งภายในและภายนอกองค์กร การสร้างบรรยากาศและวัฒนธรรมการเรียนรู้ภายในองค์กร การกำหนดแนววิธีปฏิบัติงานตลอดจน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A700E7">
              <w:rPr>
                <w:rFonts w:ascii="TH SarabunPSK" w:hAnsi="TH SarabunPSK" w:cs="TH SarabunPSK"/>
                <w:sz w:val="30"/>
                <w:szCs w:val="30"/>
                <w:cs/>
              </w:rPr>
              <w:t>การใช้เทคโนโลยีสารสนเทศเพื่อเพิ่มประสิทธิภาพการบริหารจัดการความรู้ในองค์กรให้ดียิ่งขึ้น</w:t>
            </w:r>
          </w:p>
          <w:p w:rsidR="00732E3A" w:rsidRDefault="00A700E7" w:rsidP="002F2ED1">
            <w:pPr>
              <w:spacing w:after="240"/>
              <w:ind w:firstLine="1418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A700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สำนัก/หน่วยงานเสนอกระบวนงานในแผนการจัดการความรู้เพื่อสนับสนุนประเด็นยุทธศาสตร์/</w:t>
            </w:r>
            <w:r w:rsidRPr="002F2ED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ภารก</w:t>
            </w:r>
            <w:r w:rsidR="00B9547D" w:rsidRPr="002F2ED1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ิจของ สกอ. หรือสำนัก/หน่วยงาน </w:t>
            </w:r>
            <w:r w:rsidRPr="002F2ED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เรื่อง</w:t>
            </w:r>
            <w:r w:rsidR="00B9547D" w:rsidRPr="002F2ED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B9547D" w:rsidRPr="002F2ED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กลเม็ดเคล็ด (ไม่) ลับ “ผ่าทางตัน” </w:t>
            </w:r>
            <w:r w:rsidR="00B9547D" w:rsidRPr="002F2ED1">
              <w:rPr>
                <w:rFonts w:ascii="TH SarabunPSK" w:hAnsi="TH SarabunPSK" w:cs="TH SarabunPSK"/>
                <w:sz w:val="30"/>
                <w:szCs w:val="30"/>
              </w:rPr>
              <w:t xml:space="preserve">&amp; </w:t>
            </w:r>
            <w:r w:rsidR="00B9547D" w:rsidRPr="002F2ED1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กฏหมายใกล้ตัว ...เผื่อใครคนนั้น </w:t>
            </w:r>
            <w:r w:rsidR="00B9547D" w:rsidRPr="002F2ED1">
              <w:rPr>
                <w:rFonts w:ascii="TH SarabunPSK" w:hAnsi="TH SarabunPSK" w:cs="TH SarabunPSK"/>
                <w:sz w:val="30"/>
                <w:szCs w:val="30"/>
              </w:rPr>
              <w:t>?</w:t>
            </w:r>
          </w:p>
          <w:p w:rsidR="002F2ED1" w:rsidRPr="00083F75" w:rsidRDefault="002F2ED1" w:rsidP="002F2ED1">
            <w:pPr>
              <w:pStyle w:val="FootnoteText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83F7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 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48"/>
              <w:gridCol w:w="7513"/>
            </w:tblGrid>
            <w:tr w:rsidR="002F2ED1" w:rsidRPr="00083F75" w:rsidTr="00261437">
              <w:trPr>
                <w:tblHeader/>
                <w:jc w:val="center"/>
              </w:trPr>
              <w:tc>
                <w:tcPr>
                  <w:tcW w:w="1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083F75" w:rsidRDefault="002F2ED1" w:rsidP="002F2ED1">
                  <w:pPr>
                    <w:pStyle w:val="FootnoteText"/>
                    <w:jc w:val="thaiDistribute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083F75" w:rsidRDefault="002F2ED1" w:rsidP="002F2ED1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2F2ED1" w:rsidRPr="00083F75" w:rsidTr="00261437">
              <w:trPr>
                <w:jc w:val="center"/>
              </w:trPr>
              <w:tc>
                <w:tcPr>
                  <w:tcW w:w="1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083F75" w:rsidRDefault="002F2ED1" w:rsidP="002F2ED1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51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7303C4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สำนัก/หน่วยงานแต่งตั้งคณะทำงานหรือผู้รับผิดชอบดำเนินการการจัดการความรู้ของสำนัก/หน่วยงาน</w:t>
                  </w:r>
                </w:p>
                <w:p w:rsidR="002F2ED1" w:rsidRPr="0064250B" w:rsidRDefault="002F2ED1" w:rsidP="002F2ED1">
                  <w:pPr>
                    <w:pStyle w:val="FootnoteText"/>
                    <w:numPr>
                      <w:ilvl w:val="0"/>
                      <w:numId w:val="22"/>
                    </w:numPr>
                    <w:tabs>
                      <w:tab w:val="left" w:pos="1320"/>
                    </w:tabs>
                    <w:ind w:left="0" w:firstLine="1003"/>
                    <w:outlineLvl w:val="0"/>
                    <w:rPr>
                      <w:rFonts w:ascii="TH SarabunPSK" w:hAnsi="TH SarabunPSK" w:cs="TH SarabunPSK"/>
                      <w:spacing w:val="6"/>
                      <w:sz w:val="30"/>
                      <w:szCs w:val="30"/>
                    </w:rPr>
                  </w:pPr>
                  <w:r w:rsidRPr="0064250B">
                    <w:rPr>
                      <w:rFonts w:ascii="TH SarabunPSK" w:hAnsi="TH SarabunPSK" w:cs="TH SarabunPSK"/>
                      <w:snapToGrid w:val="0"/>
                      <w:spacing w:val="6"/>
                      <w:sz w:val="30"/>
                      <w:szCs w:val="30"/>
                      <w:cs/>
                    </w:rPr>
                    <w:t>มีมุมความรู้เพื่อให้บุคลากรได้ศึกษา แลกเปลี่ยนเรียนรู้</w:t>
                  </w:r>
                </w:p>
              </w:tc>
            </w:tr>
          </w:tbl>
          <w:p w:rsidR="002F2ED1" w:rsidRPr="002F2ED1" w:rsidRDefault="002F2ED1" w:rsidP="002F2ED1">
            <w:pPr>
              <w:spacing w:after="24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  <w:tr w:rsidR="002F2ED1" w:rsidRPr="003B7C5A" w:rsidTr="002F2ED1">
        <w:trPr>
          <w:trHeight w:val="9312"/>
        </w:trPr>
        <w:tc>
          <w:tcPr>
            <w:tcW w:w="9484" w:type="dxa"/>
            <w:gridSpan w:val="3"/>
          </w:tcPr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542"/>
              <w:gridCol w:w="7524"/>
            </w:tblGrid>
            <w:tr w:rsidR="002F2ED1" w:rsidRPr="00083F75" w:rsidTr="00261437">
              <w:trPr>
                <w:jc w:val="center"/>
              </w:trPr>
              <w:tc>
                <w:tcPr>
                  <w:tcW w:w="1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083F75" w:rsidRDefault="002F2ED1" w:rsidP="002F2ED1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7303C4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สำนัก/หน่วยงานจัดทำแผนการจัดการความรู้ของสำนัก/หน่วยงานประจำปีงบประมาณ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พ.ศ. 25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>61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อย่างน้อย 2 องค์ความรู้ โดยคัดเลือกองค์ความรู้ที่จำเป็นต่อการผลักดันความสำเร็จตามประเด็นยุทธศาสตร์ หรือพันธกิจของ สกอ. หรือสำนัก/หน่วยงาน และให้มีรายละเอียดกระบวนการจัดการความรู้ และมีกระบวนการบริหารการเปลี่ยนแปลง 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โดยระบุกิจกรรมการจัดการความรู้ ระยะเวลาการดำเนินการ ตัวชี้วัดและเป้าหมาย ผู้รับผิดชอบของ แต่ละกิจกรรม </w:t>
                  </w:r>
                </w:p>
                <w:p w:rsidR="002F2ED1" w:rsidRPr="007303C4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"/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ผู้อำนวยการสำนัก/หน่วยงานลงนามเห็นชอบแผนการจัดการความรู้ ประจำปีงบประมาณ</w:t>
                  </w:r>
                  <w:r w:rsidRPr="007303C4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พ.ศ. 2561 และจัดส่งให้กลุ่ม กพร. ภายในวันที่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15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มีนาคม 2561</w:t>
                  </w:r>
                </w:p>
              </w:tc>
            </w:tr>
            <w:tr w:rsidR="002F2ED1" w:rsidRPr="00083F75" w:rsidTr="00261437">
              <w:trPr>
                <w:jc w:val="center"/>
              </w:trPr>
              <w:tc>
                <w:tcPr>
                  <w:tcW w:w="1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083F75" w:rsidRDefault="002F2ED1" w:rsidP="002F2ED1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083F7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7303C4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ส่งเสริมสนับสนุน ให้ข้าราชการและบุคลากรในสังกัดได้มีการแลกเปลี่ยนความรู้ภายในสำนัก/หน่วยงาน อย่างน้อย 4 ครั้ง </w:t>
                  </w:r>
                </w:p>
                <w:p w:rsidR="002F2ED1" w:rsidRPr="007303C4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ร่วมกิจกรรมแลกเปลี่ยนเรียนรู้ในวัน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KM DAYs </w:t>
                  </w: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ร่วมกับสำนัก/หน่วยงานของ สกอ. ระหว่างเดือนธันวาคม 2560 ถึง กันยายน 2561 และดำเนินงานตามแผนการจัดการความรู้ของสำนัก/หน่วยงาน </w:t>
                  </w:r>
                </w:p>
              </w:tc>
            </w:tr>
            <w:tr w:rsidR="002F2ED1" w:rsidRPr="00083F75" w:rsidTr="00261437">
              <w:trPr>
                <w:jc w:val="center"/>
              </w:trPr>
              <w:tc>
                <w:tcPr>
                  <w:tcW w:w="1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Pr="00083F75" w:rsidRDefault="002F2ED1" w:rsidP="002F2ED1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4.</w:t>
                  </w:r>
                </w:p>
              </w:tc>
              <w:tc>
                <w:tcPr>
                  <w:tcW w:w="7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0" w:firstLine="1003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ให้กลุ่มพัฒนาระบบบริหารทราบ ครั้งที่ 1 ภายในวันที่ 10 กรกฎาคม 256</w:t>
                  </w: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</w:t>
                  </w:r>
                </w:p>
                <w:p w:rsidR="002F2ED1" w:rsidRPr="007303C4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จัดทำเล่มสรุปเนื้อหา/สาระสำคัญขององค์ความรู้ที่สำนัก/หน่วยงานได้นำมาแลกเปลี่ยนเรียนรู้ พร้อมภาพถ่ายกิจกรรม ประจำปีงบประมาณ พ.ศ. 2561 ให้กลุ่มพัฒนาระบบบริหาร ครั้งที่ 2 ภายในวันที่ 19 ตุลาคม 2561 (จำนวนรวมอย่างน้อย 4 เล่ม)</w:t>
                  </w:r>
                </w:p>
              </w:tc>
            </w:tr>
            <w:tr w:rsidR="002F2ED1" w:rsidRPr="00083F75" w:rsidTr="00261437">
              <w:trPr>
                <w:jc w:val="center"/>
              </w:trPr>
              <w:tc>
                <w:tcPr>
                  <w:tcW w:w="15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Default="002F2ED1" w:rsidP="002F2ED1">
                  <w:pPr>
                    <w:pStyle w:val="FootnoteText"/>
                    <w:jc w:val="center"/>
                    <w:outlineLvl w:val="0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</w:t>
                  </w:r>
                </w:p>
              </w:tc>
              <w:tc>
                <w:tcPr>
                  <w:tcW w:w="7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F2ED1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นำเล่มตามข้อ 4 จัดเก็บเป็นระบบ และนำขึ้นเว็บไซต์ของสำนัก/หน่วยงานหรือ สกอ. เพื่อเรียนรู้และเผยแพร่ต่อไป (โดยมีหลักฐานการเผยแพร่)</w:t>
                  </w:r>
                </w:p>
                <w:p w:rsidR="002F2ED1" w:rsidRPr="007303C4" w:rsidRDefault="002F2ED1" w:rsidP="002F2ED1">
                  <w:pPr>
                    <w:pStyle w:val="ListParagraph"/>
                    <w:numPr>
                      <w:ilvl w:val="0"/>
                      <w:numId w:val="22"/>
                    </w:numPr>
                    <w:tabs>
                      <w:tab w:val="left" w:pos="315"/>
                      <w:tab w:val="left" w:pos="1320"/>
                    </w:tabs>
                    <w:ind w:left="44" w:firstLine="95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7303C4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มีผลการสำรวจระดับความพึงพอใจของบุคลากรในการเข้าร่วมรับฟังแลกเปลี่ยนเรียนรู้ไม่น้อยกว่าร้อยละ 80</w:t>
                  </w:r>
                </w:p>
              </w:tc>
            </w:tr>
          </w:tbl>
          <w:p w:rsidR="002F2ED1" w:rsidRPr="003B7C5A" w:rsidRDefault="002F2ED1" w:rsidP="002F2ED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2ED1" w:rsidRPr="003B7C5A" w:rsidTr="00930D17">
        <w:trPr>
          <w:trHeight w:val="2260"/>
        </w:trPr>
        <w:tc>
          <w:tcPr>
            <w:tcW w:w="9484" w:type="dxa"/>
            <w:gridSpan w:val="3"/>
          </w:tcPr>
          <w:p w:rsidR="002F2ED1" w:rsidRPr="003B7C5A" w:rsidRDefault="002F2ED1" w:rsidP="002F2ED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06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393"/>
            </w:tblGrid>
            <w:tr w:rsidR="002F2ED1" w:rsidRPr="003B7C5A" w:rsidTr="00261437">
              <w:trPr>
                <w:trHeight w:val="898"/>
                <w:jc w:val="center"/>
              </w:trPr>
              <w:tc>
                <w:tcPr>
                  <w:tcW w:w="4272" w:type="dxa"/>
                  <w:vAlign w:val="center"/>
                </w:tcPr>
                <w:p w:rsidR="002F2ED1" w:rsidRPr="003B7C5A" w:rsidRDefault="002F2ED1" w:rsidP="002F2ED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2ED1" w:rsidRPr="003B7C5A" w:rsidRDefault="002F2ED1" w:rsidP="002F2ED1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2ED1" w:rsidRPr="003B7C5A" w:rsidRDefault="002F2ED1" w:rsidP="002F2ED1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2F2ED1" w:rsidRPr="003B7C5A" w:rsidRDefault="002F2ED1" w:rsidP="002F2ED1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393" w:type="dxa"/>
                  <w:vAlign w:val="center"/>
                </w:tcPr>
                <w:p w:rsidR="002F2ED1" w:rsidRPr="003B7C5A" w:rsidRDefault="002F2ED1" w:rsidP="002F2ED1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D56200" w:rsidRPr="003B7C5A" w:rsidTr="00A96B8B">
              <w:trPr>
                <w:trHeight w:val="804"/>
                <w:jc w:val="center"/>
              </w:trPr>
              <w:tc>
                <w:tcPr>
                  <w:tcW w:w="4272" w:type="dxa"/>
                </w:tcPr>
                <w:p w:rsidR="00D56200" w:rsidRPr="00930D17" w:rsidRDefault="00D56200" w:rsidP="00D56200">
                  <w:pPr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930D17"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  <w:t>ระดับความสำเร็จของการจัดการความรู้</w:t>
                  </w:r>
                </w:p>
              </w:tc>
              <w:tc>
                <w:tcPr>
                  <w:tcW w:w="1113" w:type="dxa"/>
                </w:tcPr>
                <w:p w:rsidR="00D56200" w:rsidRPr="00083F75" w:rsidRDefault="00D56200" w:rsidP="00D5620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6200" w:rsidRDefault="00D56200" w:rsidP="00D56200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……………</w:t>
                  </w:r>
                </w:p>
                <w:p w:rsidR="00D56200" w:rsidRDefault="00D56200" w:rsidP="00D56200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6200" w:rsidRDefault="00D56200" w:rsidP="00D5620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……………</w:t>
                  </w:r>
                </w:p>
              </w:tc>
              <w:tc>
                <w:tcPr>
                  <w:tcW w:w="1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56200" w:rsidRDefault="00D56200" w:rsidP="00D56200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……………</w:t>
                  </w:r>
                </w:p>
              </w:tc>
            </w:tr>
          </w:tbl>
          <w:p w:rsidR="002F2ED1" w:rsidRPr="003B7C5A" w:rsidRDefault="002F2ED1" w:rsidP="002F2ED1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2ED1" w:rsidRPr="003B7C5A" w:rsidTr="00597288">
        <w:trPr>
          <w:trHeight w:val="807"/>
        </w:trPr>
        <w:tc>
          <w:tcPr>
            <w:tcW w:w="9484" w:type="dxa"/>
            <w:gridSpan w:val="3"/>
          </w:tcPr>
          <w:p w:rsidR="00597288" w:rsidRPr="00597288" w:rsidRDefault="002F2ED1" w:rsidP="0059728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5972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597288" w:rsidRDefault="00597288" w:rsidP="00261437">
            <w:pPr>
              <w:ind w:firstLine="117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9728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1. </w:t>
            </w:r>
            <w:r w:rsidRPr="00597288">
              <w:rPr>
                <w:rFonts w:ascii="TH SarabunPSK" w:hAnsi="TH SarabunPSK" w:cs="TH SarabunPSK"/>
                <w:sz w:val="30"/>
                <w:szCs w:val="30"/>
                <w:cs/>
              </w:rPr>
              <w:t>สำนักฯ ได้ดำเนินการแต่งตั้งคณะทำงานการจัดการความรู้ของสำนัก แล้ว</w:t>
            </w:r>
          </w:p>
          <w:p w:rsidR="00597288" w:rsidRPr="00261437" w:rsidRDefault="00597288" w:rsidP="00261437">
            <w:pPr>
              <w:ind w:firstLine="117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614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261437">
              <w:rPr>
                <w:rFonts w:ascii="TH SarabunPSK" w:hAnsi="TH SarabunPSK" w:cs="TH SarabunPSK"/>
                <w:sz w:val="30"/>
                <w:szCs w:val="30"/>
                <w:cs/>
              </w:rPr>
              <w:t>คณะทำงานฯ ได้คัดเลือกองค์ความรู้ของสำนัก 2 องค์ความรู้ คือ</w:t>
            </w:r>
          </w:p>
          <w:p w:rsidR="00597288" w:rsidRPr="00261437" w:rsidRDefault="00261437" w:rsidP="00261437">
            <w:pPr>
              <w:spacing w:line="320" w:lineRule="exact"/>
              <w:ind w:firstLine="117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614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="00597288" w:rsidRPr="00261437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องค์ความรู้ที่ 1</w:t>
            </w:r>
            <w:r w:rsidR="00597288" w:rsidRPr="002614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597288" w:rsidRPr="00261437">
              <w:rPr>
                <w:rFonts w:ascii="TH SarabunPSK" w:hAnsi="TH SarabunPSK" w:cs="TH SarabunPSK" w:hint="cs"/>
                <w:sz w:val="30"/>
                <w:szCs w:val="30"/>
                <w:cs/>
              </w:rPr>
              <w:t>เรื่อง  กลเม็ดเคล็ด (ไม่) ลับ “</w:t>
            </w:r>
            <w:r w:rsidR="00597288" w:rsidRPr="00261437">
              <w:rPr>
                <w:rFonts w:ascii="TH SarabunPSK" w:hAnsi="TH SarabunPSK" w:cs="TH SarabunPSK"/>
                <w:sz w:val="30"/>
                <w:szCs w:val="30"/>
                <w:cs/>
              </w:rPr>
              <w:t>ผ่าทางตัน</w:t>
            </w:r>
            <w:r w:rsidR="00597288" w:rsidRPr="00261437">
              <w:rPr>
                <w:rFonts w:ascii="TH SarabunPSK" w:hAnsi="TH SarabunPSK" w:cs="TH SarabunPSK" w:hint="cs"/>
                <w:sz w:val="30"/>
                <w:szCs w:val="30"/>
                <w:cs/>
              </w:rPr>
              <w:t>”</w:t>
            </w:r>
            <w:r w:rsidR="00597288" w:rsidRPr="002614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597288" w:rsidRPr="00261437">
              <w:rPr>
                <w:rFonts w:ascii="TH SarabunPSK" w:hAnsi="TH SarabunPSK" w:cs="TH SarabunPSK"/>
                <w:sz w:val="30"/>
                <w:szCs w:val="30"/>
              </w:rPr>
              <w:t xml:space="preserve">&amp; </w:t>
            </w:r>
            <w:r w:rsidR="00597288" w:rsidRPr="002614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กฎหมายใกล้ตัว... </w:t>
            </w:r>
            <w:r w:rsidR="00597288" w:rsidRPr="002614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เผื่อใครคนนั้น ? </w:t>
            </w:r>
          </w:p>
          <w:p w:rsidR="00597288" w:rsidRPr="00261437" w:rsidRDefault="00597288" w:rsidP="00597288">
            <w:pPr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614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</w:t>
            </w:r>
            <w:r w:rsidR="00261437" w:rsidRPr="002614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</w:t>
            </w:r>
            <w:r w:rsidRPr="00261437">
              <w:rPr>
                <w:rFonts w:ascii="TH SarabunPSK" w:hAnsi="TH SarabunPSK" w:cs="TH SarabunPSK"/>
                <w:sz w:val="30"/>
                <w:szCs w:val="30"/>
                <w:u w:val="single"/>
                <w:cs/>
              </w:rPr>
              <w:t>องค์ความรู้ที่ 2</w:t>
            </w:r>
            <w:r w:rsidRPr="0026143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Pr="00261437">
              <w:rPr>
                <w:rFonts w:ascii="TH SarabunPSK" w:hAnsi="TH SarabunPSK" w:cs="TH SarabunPSK" w:hint="cs"/>
                <w:sz w:val="30"/>
                <w:szCs w:val="30"/>
                <w:cs/>
              </w:rPr>
              <w:t>โครงการสัมมนาชี้แจงข้อบังคับ ก.อ.ร. ว่าด้วยการพิจารณาอุทธรณ์และร้องทุกข์</w:t>
            </w:r>
          </w:p>
          <w:p w:rsidR="00597288" w:rsidRPr="00261437" w:rsidRDefault="00597288" w:rsidP="00597288">
            <w:pPr>
              <w:spacing w:line="320" w:lineRule="exac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2614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                    </w:t>
            </w:r>
            <w:r w:rsidR="00261437" w:rsidRPr="002614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  <w:r w:rsidR="002614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</w:t>
            </w:r>
            <w:r w:rsidRPr="00261437">
              <w:rPr>
                <w:rFonts w:ascii="TH SarabunPSK" w:hAnsi="TH SarabunPSK" w:cs="TH SarabunPSK" w:hint="cs"/>
                <w:sz w:val="30"/>
                <w:szCs w:val="30"/>
                <w:cs/>
              </w:rPr>
              <w:t>ของข้าราชการพลเรือนในสถาบันอุดมศึกษา</w:t>
            </w:r>
          </w:p>
          <w:p w:rsidR="00AB3A6E" w:rsidRDefault="00597288" w:rsidP="002F2ED1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สำนักฯ ได้จัดทำแผนการจัดการความรู้ โดยผู้อำนวยการสำนักได้ลงนามเห็นชอบแผนการจัดการความรู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้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ประจำปีงบประมาณ พ.ศ. 25</w:t>
            </w:r>
            <w:r>
              <w:rPr>
                <w:rFonts w:ascii="TH SarabunPSK" w:hAnsi="TH SarabunPSK" w:cs="TH SarabunPSK"/>
                <w:sz w:val="30"/>
                <w:szCs w:val="30"/>
              </w:rPr>
              <w:t>61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และจัดส่งให้กลุ่ม ก.พ.ร.แล้ว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</w:t>
            </w:r>
          </w:p>
          <w:p w:rsidR="00AB3A6E" w:rsidRDefault="00AB3A6E" w:rsidP="00261437">
            <w:pPr>
              <w:ind w:firstLine="117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3. สำนักนิติการ</w:t>
            </w:r>
            <w:r w:rsidRPr="00B442D3">
              <w:rPr>
                <w:rFonts w:ascii="TH SarabunPSK" w:hAnsi="TH SarabunPSK" w:cs="TH SarabunPSK"/>
                <w:sz w:val="30"/>
                <w:szCs w:val="30"/>
                <w:cs/>
              </w:rPr>
              <w:t>ส่งเสริมสนับสนุน ให้ข้าราชการและบุคลากรในสังกัดได้มีการแลกเปลี่ยนความรู้ภายในสำนัก</w:t>
            </w:r>
            <w:r w:rsidR="00A121A7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A121A7">
              <w:rPr>
                <w:rFonts w:ascii="TH SarabunPSK" w:hAnsi="TH SarabunPSK" w:cs="TH SarabunPSK" w:hint="cs"/>
                <w:sz w:val="30"/>
                <w:szCs w:val="30"/>
                <w:cs/>
              </w:rPr>
              <w:t>โดยจัดให้มีมุมความรู้เพื่อให้บุคลากรสำนักนิติการ ได้มีการแลกเปลี่ยนเรียนรู้ โดยจัดบอร์ดหน้าสำนักนิติการ และจัดวางหนังสือบริเวณส่วนรับแขกสำหรับผู้มาติดต่อราชการและบุคลากรสำนักนิติการ เป็นการเผยแพร่ความรู้</w:t>
            </w:r>
          </w:p>
          <w:p w:rsidR="00AB3A6E" w:rsidRDefault="00AB3A6E" w:rsidP="00261437">
            <w:pPr>
              <w:ind w:firstLine="117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4.  สำนักนิติการได้สนับสนุนให้ข้าราชการและบุคลากรในสังกัดเข้า</w:t>
            </w:r>
            <w:r w:rsidRPr="004957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ร่วมกิจกรรมแลกเปลี่ยนเรียนรู้ในองค์ความรู้ที่นำมาจัดทำแผน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4957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องค์ความรู้ ร่วมกับสำนัก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/หน่วยงานของ สกอ. ระหว่างเดือน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ธันวา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คม – เดือนกันยายน</w:t>
            </w:r>
            <w:r w:rsidRPr="004957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  <w:p w:rsidR="00AA7A54" w:rsidRDefault="00A121A7" w:rsidP="00261437">
            <w:pPr>
              <w:ind w:firstLine="1172"/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5</w:t>
            </w:r>
            <w:r w:rsidR="00AB3A6E">
              <w:rPr>
                <w:rFonts w:ascii="TH SarabunPSK" w:hAnsi="TH SarabunPSK" w:cs="TH SarabunPSK" w:hint="cs"/>
                <w:sz w:val="30"/>
                <w:szCs w:val="30"/>
                <w:cs/>
              </w:rPr>
              <w:t>. สำนักนิติการได้ดำเนินงานตามแผนการจัดการความรู้ของสำนัก</w:t>
            </w:r>
            <w:r w:rsidR="00AB3A6E" w:rsidRPr="0049575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4900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และได้ร่วมกิจกรรมแลกเปลี่ยนเรียนรู้ในวัน </w:t>
            </w:r>
            <w:r w:rsidR="004900C9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="004900C9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ร่วมกับสำนัก/หน่วยงานของสำนักงานคณะกรรมการการอุดมศึกษา </w:t>
            </w:r>
            <w:r w:rsidR="00AB3A6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AA7A54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โดยสำนักนิติการจัดกิจกรรมฯ </w:t>
            </w:r>
            <w:r w:rsidR="00261437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AA7A54">
              <w:rPr>
                <w:rFonts w:ascii="TH SarabunPSK" w:hAnsi="TH SarabunPSK" w:cs="TH SarabunPSK" w:hint="cs"/>
                <w:sz w:val="30"/>
                <w:szCs w:val="30"/>
                <w:cs/>
              </w:rPr>
              <w:t>ในวันศุกร์ที่ 27 เมษายน 2561  และได้เผยแพร่</w:t>
            </w:r>
            <w:r w:rsidR="00AA7A54" w:rsidRPr="000506B3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  <w:cs/>
              </w:rPr>
              <w:t xml:space="preserve">เอกสารประกอบการบรรยาย การจัดการความรู้ ปี </w:t>
            </w:r>
            <w:r w:rsidR="00AA7A54" w:rsidRPr="000506B3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</w:rPr>
              <w:t xml:space="preserve">2561 </w:t>
            </w:r>
            <w:r w:rsidR="00AA7A54" w:rsidRPr="000506B3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  <w:cs/>
              </w:rPr>
              <w:t>เรื่อง กลเม็ดเคล็ด (ไม่) ลับ "ผ่าทางตัน"</w:t>
            </w:r>
            <w:r w:rsidR="00AA7A54" w:rsidRPr="000506B3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</w:rPr>
              <w:t xml:space="preserve"> &amp; </w:t>
            </w:r>
            <w:r w:rsidR="00AA7A54" w:rsidRPr="000506B3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  <w:cs/>
              </w:rPr>
              <w:t>กฏหมายใกล้ตัว เผื่อใครคนนั้น</w:t>
            </w:r>
            <w:r w:rsidR="00AA7A54" w:rsidRPr="000506B3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</w:rPr>
              <w:t xml:space="preserve">? </w:t>
            </w:r>
            <w:r w:rsidR="00AA7A54">
              <w:rPr>
                <w:rFonts w:ascii="TH SarabunPSK" w:hAnsi="TH SarabunPSK" w:cs="TH SarabunPSK" w:hint="cs"/>
                <w:color w:val="000000"/>
                <w:sz w:val="30"/>
                <w:szCs w:val="30"/>
                <w:shd w:val="clear" w:color="auto" w:fill="FFFFFF"/>
                <w:cs/>
              </w:rPr>
              <w:t xml:space="preserve"> ณ ห้องประชุมศาสตราจารย์ประเสริฐ  ณ นคร ชั้น 3  สำนักงานคณะกรรมการการอุดมศึกษา 1</w:t>
            </w:r>
          </w:p>
          <w:p w:rsidR="00A121A7" w:rsidRDefault="00A121A7" w:rsidP="00261437">
            <w:pPr>
              <w:ind w:firstLine="117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shd w:val="clear" w:color="auto" w:fill="FFFFFF"/>
                <w:cs/>
              </w:rPr>
              <w:t>6. สำนักนิติการได้ดำเนินการจัดสัมมนา</w:t>
            </w:r>
            <w:r w:rsidRPr="00AA7A54">
              <w:rPr>
                <w:rFonts w:ascii="TH SarabunPSK" w:hAnsi="TH SarabunPSK" w:cs="TH SarabunPSK"/>
                <w:color w:val="1D2129"/>
                <w:sz w:val="30"/>
                <w:szCs w:val="30"/>
                <w:shd w:val="clear" w:color="auto" w:fill="FFFFFF"/>
                <w:cs/>
              </w:rPr>
              <w:t xml:space="preserve">ข้อบังคับเกี่ยวกับอุทธรณ์และร้องทุกข์ ของข้าราชการพลเรือนในสถาบันอุดมศึกษา </w:t>
            </w:r>
            <w:r>
              <w:rPr>
                <w:rFonts w:ascii="TH SarabunPSK" w:hAnsi="TH SarabunPSK" w:cs="TH SarabunPSK" w:hint="cs"/>
                <w:color w:val="1D2129"/>
                <w:sz w:val="30"/>
                <w:szCs w:val="30"/>
                <w:shd w:val="clear" w:color="auto" w:fill="FFFFFF"/>
                <w:cs/>
              </w:rPr>
              <w:t xml:space="preserve">ในวันอังคารที่ 3 </w:t>
            </w:r>
            <w:r>
              <w:rPr>
                <w:rFonts w:ascii="TH SarabunPSK" w:hAnsi="TH SarabunPSK" w:cs="TH SarabunPSK"/>
                <w:color w:val="1D2129"/>
                <w:sz w:val="30"/>
                <w:szCs w:val="30"/>
                <w:shd w:val="clear" w:color="auto" w:fill="FFFFFF"/>
                <w:cs/>
              </w:rPr>
              <w:t>เมษายน 2561</w:t>
            </w:r>
            <w:r>
              <w:rPr>
                <w:rFonts w:ascii="TH SarabunPSK" w:hAnsi="TH SarabunPSK" w:cs="TH SarabunPSK" w:hint="cs"/>
                <w:color w:val="1D2129"/>
                <w:sz w:val="30"/>
                <w:szCs w:val="30"/>
                <w:shd w:val="clear" w:color="auto" w:fill="FFFFFF"/>
                <w:cs/>
              </w:rPr>
              <w:t xml:space="preserve"> </w:t>
            </w:r>
            <w:r w:rsidRPr="00AA7A54">
              <w:rPr>
                <w:rFonts w:ascii="TH SarabunPSK" w:hAnsi="TH SarabunPSK" w:cs="TH SarabunPSK"/>
                <w:color w:val="1D2129"/>
                <w:sz w:val="30"/>
                <w:szCs w:val="30"/>
                <w:shd w:val="clear" w:color="auto" w:fill="FFFFFF"/>
                <w:cs/>
              </w:rPr>
              <w:t xml:space="preserve">ณ โรงแรม ดิ เอมเมอรัลด์ กรุงเทพฯ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shd w:val="clear" w:color="auto" w:fill="FFFFFF"/>
                <w:cs/>
              </w:rPr>
              <w:t xml:space="preserve">โดยมีผู้เข้าร่วมสัมมนาจากสถาบันอุดมศึกษา จำนวนทั้งสิ้น 200 คน        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</w:p>
          <w:p w:rsidR="002F2ED1" w:rsidRDefault="009702B6" w:rsidP="00261437">
            <w:pPr>
              <w:ind w:firstLine="117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7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สำนักนิติการได้สรุปรายงานผลการประชุมตามโครงการส่งเสริมการจัดการความรู</w:t>
            </w:r>
            <w:r w:rsidR="00261437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้ของสำนัก ประจำปีงบประมาณ 2561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ครั้งที่ 1  </w:t>
            </w:r>
          </w:p>
          <w:p w:rsidR="005F62DD" w:rsidRDefault="005F62DD" w:rsidP="005F62DD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791324" w:rsidRPr="00597288" w:rsidRDefault="005F62DD" w:rsidP="005F62DD">
            <w:pPr>
              <w:jc w:val="thaiDistribute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</w:t>
            </w:r>
          </w:p>
        </w:tc>
      </w:tr>
      <w:tr w:rsidR="002F2ED1" w:rsidRPr="003B7C5A" w:rsidTr="00930D17">
        <w:trPr>
          <w:trHeight w:val="1020"/>
        </w:trPr>
        <w:tc>
          <w:tcPr>
            <w:tcW w:w="9484" w:type="dxa"/>
            <w:gridSpan w:val="3"/>
          </w:tcPr>
          <w:p w:rsidR="002F2ED1" w:rsidRDefault="002F2ED1" w:rsidP="005F62DD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 w:rsidR="0059728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597288" w:rsidRDefault="004412E2" w:rsidP="005F62DD">
            <w:pPr>
              <w:ind w:firstLine="116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AB3A6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ไม่มี </w:t>
            </w:r>
            <w:r w:rsidR="005F62DD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</w:p>
          <w:p w:rsidR="005F62DD" w:rsidRDefault="005F62DD" w:rsidP="005F62DD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5F62DD" w:rsidRPr="00597288" w:rsidRDefault="005F62DD" w:rsidP="005F62DD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</w:t>
            </w:r>
          </w:p>
        </w:tc>
      </w:tr>
      <w:tr w:rsidR="002F2ED1" w:rsidRPr="003B7C5A" w:rsidTr="00930D17">
        <w:trPr>
          <w:trHeight w:val="1020"/>
        </w:trPr>
        <w:tc>
          <w:tcPr>
            <w:tcW w:w="9484" w:type="dxa"/>
            <w:gridSpan w:val="3"/>
          </w:tcPr>
          <w:p w:rsidR="002F2ED1" w:rsidRDefault="002F2ED1" w:rsidP="002F2ED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2F2ED1" w:rsidRDefault="004412E2" w:rsidP="005F62DD">
            <w:pPr>
              <w:ind w:firstLine="116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- </w:t>
            </w:r>
            <w:r w:rsidR="00AB3A6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ไม่มี </w:t>
            </w:r>
            <w:r w:rsidR="005F62DD">
              <w:rPr>
                <w:rFonts w:ascii="TH SarabunPSK" w:hAnsi="TH SarabunPSK" w:cs="TH SarabunPSK"/>
                <w:sz w:val="30"/>
                <w:szCs w:val="30"/>
                <w:cs/>
              </w:rPr>
              <w:t>–</w:t>
            </w:r>
          </w:p>
          <w:p w:rsidR="005F62DD" w:rsidRDefault="005F62DD" w:rsidP="005F62DD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5F62DD" w:rsidRPr="00337687" w:rsidRDefault="005F62DD" w:rsidP="005F62DD">
            <w:pPr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</w:t>
            </w:r>
          </w:p>
        </w:tc>
      </w:tr>
      <w:tr w:rsidR="002F2ED1" w:rsidRPr="003B7C5A" w:rsidTr="00930D17">
        <w:trPr>
          <w:trHeight w:val="1020"/>
        </w:trPr>
        <w:tc>
          <w:tcPr>
            <w:tcW w:w="9484" w:type="dxa"/>
            <w:gridSpan w:val="3"/>
          </w:tcPr>
          <w:p w:rsidR="002F2ED1" w:rsidRDefault="002F2ED1" w:rsidP="00791324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597288" w:rsidRDefault="00597288" w:rsidP="00791324">
            <w:pPr>
              <w:tabs>
                <w:tab w:val="left" w:pos="1155"/>
                <w:tab w:val="left" w:pos="1622"/>
              </w:tabs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25103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คำสั่งสำนักนิติการ 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5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>/25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เรื่อง  แต่งตั้งคณะทำงานการจัดการความรู้ของสำนักนิติการ ประจำปีงบประมาณ พ.ศ.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สั่ง  ณ วันที่ </w:t>
            </w:r>
            <w:r>
              <w:rPr>
                <w:rFonts w:ascii="TH SarabunPSK" w:hAnsi="TH SarabunPSK" w:cs="TH SarabunPSK"/>
                <w:sz w:val="30"/>
                <w:szCs w:val="30"/>
              </w:rPr>
              <w:t>13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กุมภาพันธ์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</w:p>
          <w:p w:rsidR="002F2ED1" w:rsidRDefault="00597288" w:rsidP="00791324">
            <w:pPr>
              <w:tabs>
                <w:tab w:val="left" w:pos="1155"/>
                <w:tab w:val="left" w:pos="1622"/>
              </w:tabs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2. </w:t>
            </w:r>
            <w:r w:rsidRPr="00251036">
              <w:rPr>
                <w:rFonts w:ascii="TH SarabunPSK" w:hAnsi="TH SarabunPSK" w:cs="TH SarabunPSK"/>
                <w:sz w:val="30"/>
                <w:szCs w:val="30"/>
                <w:cs/>
              </w:rPr>
              <w:t>ผู้อำนวยการสำนัก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>นิติการได้</w:t>
            </w:r>
            <w:r w:rsidRPr="0025103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ลงนามเห็นชอบแผนการจัดการความรู้ ประจำปีงบประมาณ 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  <w:r w:rsidRPr="00251036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พ.ศ. 25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61</w:t>
            </w:r>
            <w:r w:rsidRPr="0025103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และจัดส่งให้กลุ่ม ก.พ.ร. 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>ตามหนังสือสำนักนิติการที่ ศธ 0592(4)/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435 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ลงวันที่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14</w:t>
            </w:r>
            <w:r w:rsidRPr="0025103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มีนาคม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2561</w:t>
            </w:r>
          </w:p>
          <w:p w:rsidR="00AB3A6E" w:rsidRDefault="00AB3A6E" w:rsidP="0079132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 xml:space="preserve">                  3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 w:rsidRPr="00DC0F11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จัดให้มีมุมความรู้เพื่อให้บุคลากรสำนักนิติการ ได้มีการแลกเปลี่ยนเรี</w:t>
            </w:r>
            <w:r w:rsidR="00DC0F11" w:rsidRPr="00DC0F11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ยนรู้ โดยจัดบอร์ดหน้าสำนัก</w:t>
            </w:r>
            <w:r w:rsidRPr="00DC0F11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</w:rPr>
              <w:t>นิติการ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และจัดวางหนังสือบริเวณส่วนรับแขกสำหรับผู้มาติดต่อราชการและบุคลากรสำนักนิติการ เป็นการเผยแพร่ความรู้</w:t>
            </w:r>
          </w:p>
          <w:p w:rsidR="004900C9" w:rsidRDefault="00A121A7" w:rsidP="00791324">
            <w:pPr>
              <w:tabs>
                <w:tab w:val="left" w:pos="1155"/>
                <w:tab w:val="left" w:pos="1622"/>
              </w:tabs>
              <w:ind w:firstLine="1163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lastRenderedPageBreak/>
              <w:t>4</w:t>
            </w:r>
            <w:r w:rsidR="00AB3A6E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. </w:t>
            </w:r>
            <w:r w:rsidR="00AB3A6E" w:rsidRPr="007303C4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ร่วมกิจกรรมแลกเปลี่ยนเรียนรู้ในวัน </w:t>
            </w:r>
            <w:r w:rsidR="00AB3A6E" w:rsidRPr="007303C4">
              <w:rPr>
                <w:rFonts w:ascii="TH SarabunPSK" w:hAnsi="TH SarabunPSK" w:cs="TH SarabunPSK"/>
                <w:sz w:val="30"/>
                <w:szCs w:val="30"/>
              </w:rPr>
              <w:t xml:space="preserve">KM DAYs </w:t>
            </w:r>
            <w:r w:rsidR="00AB3A6E" w:rsidRPr="007303C4">
              <w:rPr>
                <w:rFonts w:ascii="TH SarabunPSK" w:hAnsi="TH SarabunPSK" w:cs="TH SarabunPSK"/>
                <w:sz w:val="30"/>
                <w:szCs w:val="30"/>
                <w:cs/>
              </w:rPr>
              <w:t>ร่วมกับสำนัก/หน่วยงานของ</w:t>
            </w:r>
            <w:r w:rsidR="00AB3A6E"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สำนักงานคณะกรรมการ</w:t>
            </w:r>
            <w:r w:rsidR="00AB3A6E" w:rsidRPr="002614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การอุดมศึกษา </w:t>
            </w:r>
            <w:r w:rsidR="004900C9" w:rsidRPr="002614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โดยสำนักนิติการจัดกิจกรรมฯ ในวันศุกร์ที่ 27 เมษายน 2561  และได้เผยแพร่</w:t>
            </w:r>
            <w:r w:rsidR="000506B3" w:rsidRPr="00261437">
              <w:rPr>
                <w:rFonts w:ascii="TH SarabunPSK" w:hAnsi="TH SarabunPSK" w:cs="TH SarabunPSK"/>
                <w:color w:val="000000"/>
                <w:spacing w:val="-4"/>
                <w:sz w:val="30"/>
                <w:szCs w:val="30"/>
                <w:shd w:val="clear" w:color="auto" w:fill="FFFFFF"/>
                <w:cs/>
              </w:rPr>
              <w:t>เอกสารประกอบการบรรยาย</w:t>
            </w:r>
            <w:r w:rsidR="000506B3" w:rsidRPr="000506B3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  <w:cs/>
              </w:rPr>
              <w:t xml:space="preserve"> การจัดการความรู้ ปี </w:t>
            </w:r>
            <w:r w:rsidR="000506B3" w:rsidRPr="000506B3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</w:rPr>
              <w:t xml:space="preserve">2561 </w:t>
            </w:r>
            <w:r w:rsidR="000506B3" w:rsidRPr="000506B3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  <w:cs/>
              </w:rPr>
              <w:t>เรื่อง กลเม็ดเคล็ด (ไม่) ลับ "ผ่าทางตัน"</w:t>
            </w:r>
            <w:r w:rsidR="000506B3" w:rsidRPr="000506B3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</w:rPr>
              <w:t xml:space="preserve"> &amp; </w:t>
            </w:r>
            <w:r w:rsidR="000506B3" w:rsidRPr="000506B3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  <w:cs/>
              </w:rPr>
              <w:t>กฏหมายใกล้ตัว เผื่อใครคนนั้น</w:t>
            </w:r>
            <w:r w:rsidR="000506B3" w:rsidRPr="000506B3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</w:rPr>
              <w:t xml:space="preserve">? </w:t>
            </w:r>
            <w:r w:rsidR="00261437">
              <w:rPr>
                <w:rFonts w:ascii="TH SarabunPSK" w:hAnsi="TH SarabunPSK" w:cs="TH SarabunPSK" w:hint="cs"/>
                <w:color w:val="000000"/>
                <w:sz w:val="30"/>
                <w:szCs w:val="30"/>
                <w:shd w:val="clear" w:color="auto" w:fill="FFFFFF"/>
                <w:cs/>
              </w:rPr>
              <w:t xml:space="preserve"> </w:t>
            </w:r>
            <w:r w:rsidR="000506B3">
              <w:rPr>
                <w:rFonts w:ascii="TH SarabunPSK" w:hAnsi="TH SarabunPSK" w:cs="TH SarabunPSK" w:hint="cs"/>
                <w:color w:val="000000"/>
                <w:sz w:val="30"/>
                <w:szCs w:val="30"/>
                <w:shd w:val="clear" w:color="auto" w:fill="FFFFFF"/>
                <w:cs/>
              </w:rPr>
              <w:t>ในเว็บไซ</w:t>
            </w:r>
            <w:r w:rsidR="00261437">
              <w:rPr>
                <w:rFonts w:ascii="TH SarabunPSK" w:hAnsi="TH SarabunPSK" w:cs="TH SarabunPSK" w:hint="cs"/>
                <w:color w:val="000000"/>
                <w:sz w:val="30"/>
                <w:szCs w:val="30"/>
                <w:shd w:val="clear" w:color="auto" w:fill="FFFFFF"/>
                <w:cs/>
              </w:rPr>
              <w:t>ต์</w:t>
            </w:r>
            <w:r w:rsidR="000506B3">
              <w:rPr>
                <w:rFonts w:ascii="TH SarabunPSK" w:hAnsi="TH SarabunPSK" w:cs="TH SarabunPSK" w:hint="cs"/>
                <w:color w:val="000000"/>
                <w:sz w:val="30"/>
                <w:szCs w:val="30"/>
                <w:shd w:val="clear" w:color="auto" w:fill="FFFFFF"/>
                <w:cs/>
              </w:rPr>
              <w:t>สำนัก</w:t>
            </w:r>
            <w:r w:rsidR="000506B3" w:rsidRPr="000506B3">
              <w:rPr>
                <w:rFonts w:ascii="TH SarabunPSK" w:hAnsi="TH SarabunPSK" w:cs="TH SarabunPSK"/>
                <w:color w:val="000000"/>
                <w:sz w:val="30"/>
                <w:szCs w:val="30"/>
                <w:shd w:val="clear" w:color="auto" w:fill="FFFFFF"/>
                <w:cs/>
              </w:rPr>
              <w:t xml:space="preserve">งานคณะกรรมการการอุดมศึกษา </w:t>
            </w:r>
            <w:r w:rsidR="00261437">
              <w:rPr>
                <w:rFonts w:ascii="TH SarabunPSK" w:hAnsi="TH SarabunPSK" w:cs="TH SarabunPSK" w:hint="cs"/>
                <w:color w:val="000000"/>
                <w:sz w:val="30"/>
                <w:szCs w:val="30"/>
                <w:shd w:val="clear" w:color="auto" w:fill="FFFFFF"/>
                <w:cs/>
              </w:rPr>
              <w:t>(</w:t>
            </w:r>
            <w:hyperlink w:history="1">
              <w:r w:rsidR="000506B3" w:rsidRPr="00261437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www</w:t>
              </w:r>
              <w:r w:rsidR="000506B3" w:rsidRPr="00261437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proofErr w:type="spellStart"/>
              <w:r w:rsidR="000506B3" w:rsidRPr="00261437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mua</w:t>
              </w:r>
              <w:proofErr w:type="spellEnd"/>
              <w:r w:rsidR="000506B3" w:rsidRPr="00261437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r w:rsidR="000506B3" w:rsidRPr="00261437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go</w:t>
              </w:r>
              <w:r w:rsidR="000506B3" w:rsidRPr="00261437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.</w:t>
              </w:r>
              <w:proofErr w:type="spellStart"/>
              <w:r w:rsidR="000506B3" w:rsidRPr="00261437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</w:rPr>
                <w:t>th</w:t>
              </w:r>
              <w:proofErr w:type="spellEnd"/>
              <w:r w:rsidR="00261437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>)</w:t>
              </w:r>
              <w:r w:rsidR="000506B3" w:rsidRPr="00261437">
                <w:rPr>
                  <w:rStyle w:val="Hyperlink"/>
                  <w:rFonts w:ascii="TH SarabunPSK" w:hAnsi="TH SarabunPSK" w:cs="TH SarabunPSK"/>
                  <w:color w:val="auto"/>
                  <w:sz w:val="30"/>
                  <w:szCs w:val="30"/>
                  <w:u w:val="none"/>
                  <w:cs/>
                </w:rPr>
                <w:t xml:space="preserve"> </w:t>
              </w:r>
              <w:r w:rsidR="000506B3" w:rsidRPr="00A121A7">
                <w:rPr>
                  <w:rStyle w:val="Hyperlink"/>
                  <w:rFonts w:ascii="TH SarabunPSK" w:hAnsi="TH SarabunPSK" w:cs="TH SarabunPSK" w:hint="cs"/>
                  <w:color w:val="auto"/>
                  <w:sz w:val="30"/>
                  <w:szCs w:val="30"/>
                  <w:u w:val="none"/>
                  <w:cs/>
                </w:rPr>
                <w:t>หัวข้อ</w:t>
              </w:r>
            </w:hyperlink>
            <w:r w:rsidR="000506B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แวดวงอุดมศึกษา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     </w:t>
            </w:r>
          </w:p>
          <w:p w:rsidR="00A121A7" w:rsidRDefault="00A121A7" w:rsidP="00791324">
            <w:pPr>
              <w:tabs>
                <w:tab w:val="left" w:pos="1155"/>
                <w:tab w:val="left" w:pos="1622"/>
              </w:tabs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5. </w:t>
            </w:r>
            <w:r w:rsidRPr="00AA7A54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</w:t>
            </w:r>
            <w:r w:rsidRPr="00AA7A54">
              <w:rPr>
                <w:rFonts w:ascii="TH SarabunPSK" w:hAnsi="TH SarabunPSK" w:cs="TH SarabunPSK"/>
                <w:color w:val="1D2129"/>
                <w:sz w:val="30"/>
                <w:szCs w:val="30"/>
                <w:shd w:val="clear" w:color="auto" w:fill="FFFFFF"/>
                <w:cs/>
              </w:rPr>
              <w:t xml:space="preserve">การสัมมนาชี้แจงข้อบังคับเกี่ยวกับอุทธรณ์และร้องทุกข์ ของข้าราชการพลเรือนในสถาบันอุดมศึกษา </w:t>
            </w:r>
            <w:r>
              <w:rPr>
                <w:rFonts w:ascii="TH SarabunPSK" w:hAnsi="TH SarabunPSK" w:cs="TH SarabunPSK" w:hint="cs"/>
                <w:color w:val="1D2129"/>
                <w:sz w:val="30"/>
                <w:szCs w:val="30"/>
                <w:shd w:val="clear" w:color="auto" w:fill="FFFFFF"/>
                <w:cs/>
              </w:rPr>
              <w:t xml:space="preserve">ในวันอังคารที่ 3 </w:t>
            </w:r>
            <w:r>
              <w:rPr>
                <w:rFonts w:ascii="TH SarabunPSK" w:hAnsi="TH SarabunPSK" w:cs="TH SarabunPSK"/>
                <w:color w:val="1D2129"/>
                <w:sz w:val="30"/>
                <w:szCs w:val="30"/>
                <w:shd w:val="clear" w:color="auto" w:fill="FFFFFF"/>
                <w:cs/>
              </w:rPr>
              <w:t>เมษายน 2561</w:t>
            </w:r>
            <w:r>
              <w:rPr>
                <w:rFonts w:ascii="TH SarabunPSK" w:hAnsi="TH SarabunPSK" w:cs="TH SarabunPSK" w:hint="cs"/>
                <w:color w:val="1D2129"/>
                <w:sz w:val="30"/>
                <w:szCs w:val="30"/>
                <w:shd w:val="clear" w:color="auto" w:fill="FFFFFF"/>
                <w:cs/>
              </w:rPr>
              <w:t xml:space="preserve"> </w:t>
            </w:r>
            <w:r w:rsidRPr="00AA7A54">
              <w:rPr>
                <w:rFonts w:ascii="TH SarabunPSK" w:hAnsi="TH SarabunPSK" w:cs="TH SarabunPSK"/>
                <w:color w:val="1D2129"/>
                <w:sz w:val="30"/>
                <w:szCs w:val="30"/>
                <w:shd w:val="clear" w:color="auto" w:fill="FFFFFF"/>
                <w:cs/>
              </w:rPr>
              <w:t xml:space="preserve">ณ โรงแรม ดิ เอมเมอรัลด์ กรุงเทพฯ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ทาง 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Facebook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: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สำนักงานคณะกรรมการการอุดมศึกษา </w:t>
            </w:r>
          </w:p>
          <w:p w:rsidR="000319C5" w:rsidRDefault="009702B6" w:rsidP="00791324">
            <w:pPr>
              <w:tabs>
                <w:tab w:val="left" w:pos="1155"/>
                <w:tab w:val="left" w:pos="1622"/>
              </w:tabs>
              <w:ind w:firstLine="1162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สำนักนิติการได้สรุปรายงานผลการประชุมตามโครงการส่งเสริมการจัดการความรู้ของสำนัก ประจำปี</w:t>
            </w:r>
            <w:r w:rsidR="002614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งบประมาณ 2561 จำนวน 2 เล่ม  ครั้งที่ 1 </w:t>
            </w:r>
            <w:r w:rsidRPr="002614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ตามหนังสือ</w:t>
            </w:r>
            <w:r w:rsidR="00990D53" w:rsidRPr="002614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สำนักนิติการ ที่ ศธ 0592(4</w:t>
            </w:r>
            <w:r w:rsidR="002614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 xml:space="preserve">)/1077 </w:t>
            </w:r>
            <w:r w:rsidR="00990D53" w:rsidRPr="00261437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ลงวันที่ 5 กรกฎาคม 2561</w:t>
            </w:r>
            <w:r w:rsidR="00990D5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</w:t>
            </w:r>
          </w:p>
          <w:p w:rsidR="005F62DD" w:rsidRDefault="005F62DD" w:rsidP="005F62DD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</w:rPr>
              <w:t>..</w:t>
            </w:r>
          </w:p>
          <w:p w:rsidR="00791324" w:rsidRPr="00AA7A54" w:rsidRDefault="005F62DD" w:rsidP="005F62DD">
            <w:pPr>
              <w:tabs>
                <w:tab w:val="left" w:pos="1155"/>
                <w:tab w:val="left" w:pos="1622"/>
              </w:tabs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</w:t>
            </w:r>
            <w:bookmarkStart w:id="0" w:name="_GoBack"/>
            <w:bookmarkEnd w:id="0"/>
          </w:p>
        </w:tc>
      </w:tr>
    </w:tbl>
    <w:p w:rsidR="000C3FE0" w:rsidRPr="00261437" w:rsidRDefault="000C3FE0" w:rsidP="00C20373">
      <w:pPr>
        <w:spacing w:before="120"/>
        <w:rPr>
          <w:rFonts w:ascii="Browallia New" w:hAnsi="Browallia New" w:cs="Browallia New"/>
          <w:sz w:val="30"/>
          <w:szCs w:val="30"/>
        </w:rPr>
      </w:pPr>
    </w:p>
    <w:sectPr w:rsidR="000C3FE0" w:rsidRPr="00261437" w:rsidSect="002F2ED1">
      <w:headerReference w:type="default" r:id="rId7"/>
      <w:footerReference w:type="even" r:id="rId8"/>
      <w:pgSz w:w="11906" w:h="16838"/>
      <w:pgMar w:top="1390" w:right="991" w:bottom="568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4AAE" w:rsidRDefault="00554AAE">
      <w:r>
        <w:separator/>
      </w:r>
    </w:p>
  </w:endnote>
  <w:endnote w:type="continuationSeparator" w:id="0">
    <w:p w:rsidR="00554AAE" w:rsidRDefault="00554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4AAE" w:rsidRDefault="00554AAE">
      <w:r>
        <w:separator/>
      </w:r>
    </w:p>
  </w:footnote>
  <w:footnote w:type="continuationSeparator" w:id="0">
    <w:p w:rsidR="00554AAE" w:rsidRDefault="00554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4DB750E" wp14:editId="62267B57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F2B59" w:rsidRPr="004F2B5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สำนักนิติการ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73C2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4DB750E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F2B59" w:rsidRPr="004F2B5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สำนักนิติการ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73C2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00.25pt;height:200.25pt" o:bullet="t">
        <v:imagedata r:id="rId1" o:title="321531-200"/>
      </v:shape>
    </w:pict>
  </w:numPicBullet>
  <w:abstractNum w:abstractNumId="0" w15:restartNumberingAfterBreak="0">
    <w:nsid w:val="04445A0F"/>
    <w:multiLevelType w:val="hybridMultilevel"/>
    <w:tmpl w:val="DD2E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6077B"/>
    <w:multiLevelType w:val="hybridMultilevel"/>
    <w:tmpl w:val="DC24F3F2"/>
    <w:lvl w:ilvl="0" w:tplc="BBDEDBCC">
      <w:start w:val="1"/>
      <w:numFmt w:val="decimal"/>
      <w:lvlText w:val="%1."/>
      <w:lvlJc w:val="left"/>
      <w:pPr>
        <w:ind w:left="750" w:hanging="360"/>
      </w:p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>
      <w:start w:val="1"/>
      <w:numFmt w:val="lowerLetter"/>
      <w:lvlText w:val="%5."/>
      <w:lvlJc w:val="left"/>
      <w:pPr>
        <w:ind w:left="3630" w:hanging="360"/>
      </w:pPr>
    </w:lvl>
    <w:lvl w:ilvl="5" w:tplc="0409001B">
      <w:start w:val="1"/>
      <w:numFmt w:val="lowerRoman"/>
      <w:lvlText w:val="%6."/>
      <w:lvlJc w:val="right"/>
      <w:pPr>
        <w:ind w:left="4350" w:hanging="180"/>
      </w:pPr>
    </w:lvl>
    <w:lvl w:ilvl="6" w:tplc="0409000F">
      <w:start w:val="1"/>
      <w:numFmt w:val="decimal"/>
      <w:lvlText w:val="%7."/>
      <w:lvlJc w:val="left"/>
      <w:pPr>
        <w:ind w:left="5070" w:hanging="360"/>
      </w:pPr>
    </w:lvl>
    <w:lvl w:ilvl="7" w:tplc="04090019">
      <w:start w:val="1"/>
      <w:numFmt w:val="lowerLetter"/>
      <w:lvlText w:val="%8."/>
      <w:lvlJc w:val="left"/>
      <w:pPr>
        <w:ind w:left="5790" w:hanging="360"/>
      </w:pPr>
    </w:lvl>
    <w:lvl w:ilvl="8" w:tplc="0409001B">
      <w:start w:val="1"/>
      <w:numFmt w:val="lowerRoman"/>
      <w:lvlText w:val="%9."/>
      <w:lvlJc w:val="right"/>
      <w:pPr>
        <w:ind w:left="6510" w:hanging="180"/>
      </w:pPr>
    </w:lvl>
  </w:abstractNum>
  <w:abstractNum w:abstractNumId="2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F912E7"/>
    <w:multiLevelType w:val="hybridMultilevel"/>
    <w:tmpl w:val="A418C8A4"/>
    <w:lvl w:ilvl="0" w:tplc="B920ACF0">
      <w:start w:val="1"/>
      <w:numFmt w:val="bullet"/>
      <w:lvlText w:val=""/>
      <w:lvlJc w:val="left"/>
      <w:pPr>
        <w:ind w:left="7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8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58" w:hanging="360"/>
      </w:pPr>
      <w:rPr>
        <w:rFonts w:ascii="Wingdings" w:hAnsi="Wingdings" w:hint="default"/>
      </w:rPr>
    </w:lvl>
  </w:abstractNum>
  <w:abstractNum w:abstractNumId="4" w15:restartNumberingAfterBreak="0">
    <w:nsid w:val="162405DD"/>
    <w:multiLevelType w:val="hybridMultilevel"/>
    <w:tmpl w:val="1C08CCB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 w15:restartNumberingAfterBreak="0">
    <w:nsid w:val="1A5C7F5C"/>
    <w:multiLevelType w:val="hybridMultilevel"/>
    <w:tmpl w:val="936E66E4"/>
    <w:lvl w:ilvl="0" w:tplc="0409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6" w15:restartNumberingAfterBreak="0">
    <w:nsid w:val="21EC0C9E"/>
    <w:multiLevelType w:val="hybridMultilevel"/>
    <w:tmpl w:val="917CD15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7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00E96"/>
    <w:multiLevelType w:val="hybridMultilevel"/>
    <w:tmpl w:val="8DBA9886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0" w15:restartNumberingAfterBreak="0">
    <w:nsid w:val="32FE040C"/>
    <w:multiLevelType w:val="hybridMultilevel"/>
    <w:tmpl w:val="D5140D70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382D5053"/>
    <w:multiLevelType w:val="hybridMultilevel"/>
    <w:tmpl w:val="AE706A88"/>
    <w:lvl w:ilvl="0" w:tplc="5C4AD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AF54E3"/>
    <w:multiLevelType w:val="hybridMultilevel"/>
    <w:tmpl w:val="8062A9C6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5F8C522D"/>
    <w:multiLevelType w:val="hybridMultilevel"/>
    <w:tmpl w:val="6E58C2D4"/>
    <w:lvl w:ilvl="0" w:tplc="BD7E27EE">
      <w:start w:val="1"/>
      <w:numFmt w:val="bullet"/>
      <w:lvlText w:val=""/>
      <w:lvlPicBulletId w:val="0"/>
      <w:lvlJc w:val="left"/>
      <w:pPr>
        <w:ind w:left="1363" w:hanging="360"/>
      </w:pPr>
      <w:rPr>
        <w:rFonts w:ascii="Symbol" w:hAnsi="Symbol" w:cs="TH SarabunPSK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69B1A82"/>
    <w:multiLevelType w:val="hybridMultilevel"/>
    <w:tmpl w:val="D682C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D6932BE"/>
    <w:multiLevelType w:val="hybridMultilevel"/>
    <w:tmpl w:val="7898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9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20" w15:restartNumberingAfterBreak="0">
    <w:nsid w:val="7DA02AE0"/>
    <w:multiLevelType w:val="hybridMultilevel"/>
    <w:tmpl w:val="DD3492AE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1" w15:restartNumberingAfterBreak="0">
    <w:nsid w:val="7DEC2930"/>
    <w:multiLevelType w:val="hybridMultilevel"/>
    <w:tmpl w:val="940877E4"/>
    <w:lvl w:ilvl="0" w:tplc="D5603F7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C15B2A"/>
    <w:multiLevelType w:val="hybridMultilevel"/>
    <w:tmpl w:val="27B80572"/>
    <w:lvl w:ilvl="0" w:tplc="B920ACF0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7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19"/>
  </w:num>
  <w:num w:numId="7">
    <w:abstractNumId w:val="8"/>
  </w:num>
  <w:num w:numId="8">
    <w:abstractNumId w:val="21"/>
  </w:num>
  <w:num w:numId="9">
    <w:abstractNumId w:val="20"/>
  </w:num>
  <w:num w:numId="10">
    <w:abstractNumId w:val="11"/>
  </w:num>
  <w:num w:numId="11">
    <w:abstractNumId w:val="17"/>
  </w:num>
  <w:num w:numId="12">
    <w:abstractNumId w:val="15"/>
  </w:num>
  <w:num w:numId="13">
    <w:abstractNumId w:val="12"/>
  </w:num>
  <w:num w:numId="14">
    <w:abstractNumId w:val="18"/>
  </w:num>
  <w:num w:numId="15">
    <w:abstractNumId w:val="6"/>
  </w:num>
  <w:num w:numId="16">
    <w:abstractNumId w:val="10"/>
  </w:num>
  <w:num w:numId="17">
    <w:abstractNumId w:val="4"/>
  </w:num>
  <w:num w:numId="18">
    <w:abstractNumId w:val="5"/>
  </w:num>
  <w:num w:numId="19">
    <w:abstractNumId w:val="9"/>
  </w:num>
  <w:num w:numId="20">
    <w:abstractNumId w:val="3"/>
  </w:num>
  <w:num w:numId="21">
    <w:abstractNumId w:val="22"/>
  </w:num>
  <w:num w:numId="22">
    <w:abstractNumId w:val="1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225DB"/>
    <w:rsid w:val="000319C5"/>
    <w:rsid w:val="00031EAA"/>
    <w:rsid w:val="000433EF"/>
    <w:rsid w:val="000506B3"/>
    <w:rsid w:val="00061364"/>
    <w:rsid w:val="00083F75"/>
    <w:rsid w:val="00086869"/>
    <w:rsid w:val="000A3286"/>
    <w:rsid w:val="000C3FE0"/>
    <w:rsid w:val="000D3B60"/>
    <w:rsid w:val="000D4D59"/>
    <w:rsid w:val="000D6395"/>
    <w:rsid w:val="000E60D4"/>
    <w:rsid w:val="00106E78"/>
    <w:rsid w:val="001232FA"/>
    <w:rsid w:val="00134D08"/>
    <w:rsid w:val="00154194"/>
    <w:rsid w:val="00157AF6"/>
    <w:rsid w:val="00182120"/>
    <w:rsid w:val="00195E9B"/>
    <w:rsid w:val="001B140F"/>
    <w:rsid w:val="001B76A1"/>
    <w:rsid w:val="001B7B75"/>
    <w:rsid w:val="001C07B4"/>
    <w:rsid w:val="001C18FF"/>
    <w:rsid w:val="001E24D8"/>
    <w:rsid w:val="00261437"/>
    <w:rsid w:val="002632AB"/>
    <w:rsid w:val="00266EF2"/>
    <w:rsid w:val="0029618C"/>
    <w:rsid w:val="002D2958"/>
    <w:rsid w:val="002F054A"/>
    <w:rsid w:val="002F0A94"/>
    <w:rsid w:val="002F2ED1"/>
    <w:rsid w:val="0032491E"/>
    <w:rsid w:val="00337687"/>
    <w:rsid w:val="00342DE4"/>
    <w:rsid w:val="00356974"/>
    <w:rsid w:val="00370876"/>
    <w:rsid w:val="00371C11"/>
    <w:rsid w:val="00372569"/>
    <w:rsid w:val="00382C09"/>
    <w:rsid w:val="003A65A1"/>
    <w:rsid w:val="003B7C5A"/>
    <w:rsid w:val="003C2C30"/>
    <w:rsid w:val="003E0FCD"/>
    <w:rsid w:val="003E1BC4"/>
    <w:rsid w:val="003E4227"/>
    <w:rsid w:val="00424878"/>
    <w:rsid w:val="00426790"/>
    <w:rsid w:val="0043284A"/>
    <w:rsid w:val="00436A70"/>
    <w:rsid w:val="004412E2"/>
    <w:rsid w:val="00451647"/>
    <w:rsid w:val="004572D8"/>
    <w:rsid w:val="004640F2"/>
    <w:rsid w:val="00465CE9"/>
    <w:rsid w:val="00467E09"/>
    <w:rsid w:val="004900C9"/>
    <w:rsid w:val="00490606"/>
    <w:rsid w:val="004C3B2B"/>
    <w:rsid w:val="004E4BB1"/>
    <w:rsid w:val="004F2B59"/>
    <w:rsid w:val="00507981"/>
    <w:rsid w:val="005163C5"/>
    <w:rsid w:val="005437F6"/>
    <w:rsid w:val="00546DE3"/>
    <w:rsid w:val="00554AAE"/>
    <w:rsid w:val="005725B6"/>
    <w:rsid w:val="00575944"/>
    <w:rsid w:val="0058298B"/>
    <w:rsid w:val="00586718"/>
    <w:rsid w:val="00597288"/>
    <w:rsid w:val="005A12A2"/>
    <w:rsid w:val="005B60E0"/>
    <w:rsid w:val="005B7119"/>
    <w:rsid w:val="005C159C"/>
    <w:rsid w:val="005F62DD"/>
    <w:rsid w:val="0061749F"/>
    <w:rsid w:val="00627E70"/>
    <w:rsid w:val="00635613"/>
    <w:rsid w:val="00637718"/>
    <w:rsid w:val="0064250B"/>
    <w:rsid w:val="00642568"/>
    <w:rsid w:val="00683FDB"/>
    <w:rsid w:val="00690952"/>
    <w:rsid w:val="006C3868"/>
    <w:rsid w:val="006D090E"/>
    <w:rsid w:val="006D6388"/>
    <w:rsid w:val="006F0B4F"/>
    <w:rsid w:val="006F1B42"/>
    <w:rsid w:val="00710AC9"/>
    <w:rsid w:val="007176B6"/>
    <w:rsid w:val="007303C4"/>
    <w:rsid w:val="00732E3A"/>
    <w:rsid w:val="007415B9"/>
    <w:rsid w:val="007436E5"/>
    <w:rsid w:val="00757110"/>
    <w:rsid w:val="00764084"/>
    <w:rsid w:val="00764DED"/>
    <w:rsid w:val="007706C4"/>
    <w:rsid w:val="00791324"/>
    <w:rsid w:val="007E6D75"/>
    <w:rsid w:val="007E74CB"/>
    <w:rsid w:val="007F194B"/>
    <w:rsid w:val="00802C6A"/>
    <w:rsid w:val="00815B1B"/>
    <w:rsid w:val="00827CB3"/>
    <w:rsid w:val="008453F1"/>
    <w:rsid w:val="00856178"/>
    <w:rsid w:val="00863FE0"/>
    <w:rsid w:val="00873C26"/>
    <w:rsid w:val="0087746A"/>
    <w:rsid w:val="008E45ED"/>
    <w:rsid w:val="008F0AC9"/>
    <w:rsid w:val="008F2F4D"/>
    <w:rsid w:val="008F792A"/>
    <w:rsid w:val="009050F7"/>
    <w:rsid w:val="00910253"/>
    <w:rsid w:val="00911AE0"/>
    <w:rsid w:val="009249CD"/>
    <w:rsid w:val="00930D17"/>
    <w:rsid w:val="009332B8"/>
    <w:rsid w:val="00947AA1"/>
    <w:rsid w:val="009702B6"/>
    <w:rsid w:val="00981147"/>
    <w:rsid w:val="00990D53"/>
    <w:rsid w:val="00991518"/>
    <w:rsid w:val="0099556A"/>
    <w:rsid w:val="009A4959"/>
    <w:rsid w:val="009B2759"/>
    <w:rsid w:val="009D0F87"/>
    <w:rsid w:val="009D395D"/>
    <w:rsid w:val="009E52D4"/>
    <w:rsid w:val="00A03B6B"/>
    <w:rsid w:val="00A047E3"/>
    <w:rsid w:val="00A06687"/>
    <w:rsid w:val="00A121A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700E7"/>
    <w:rsid w:val="00AA7A54"/>
    <w:rsid w:val="00AB3A6E"/>
    <w:rsid w:val="00AB4406"/>
    <w:rsid w:val="00AB6FBE"/>
    <w:rsid w:val="00AF037B"/>
    <w:rsid w:val="00AF0624"/>
    <w:rsid w:val="00AF1D95"/>
    <w:rsid w:val="00B04EAA"/>
    <w:rsid w:val="00B43C1C"/>
    <w:rsid w:val="00B76FCB"/>
    <w:rsid w:val="00B834C3"/>
    <w:rsid w:val="00B9547D"/>
    <w:rsid w:val="00BA1A21"/>
    <w:rsid w:val="00BA4CE5"/>
    <w:rsid w:val="00BC5E9D"/>
    <w:rsid w:val="00BC746C"/>
    <w:rsid w:val="00BD7FDE"/>
    <w:rsid w:val="00BE65B2"/>
    <w:rsid w:val="00C20373"/>
    <w:rsid w:val="00C37852"/>
    <w:rsid w:val="00C6134E"/>
    <w:rsid w:val="00C67D71"/>
    <w:rsid w:val="00CE6ED3"/>
    <w:rsid w:val="00CF0196"/>
    <w:rsid w:val="00CF3A4A"/>
    <w:rsid w:val="00D26B5D"/>
    <w:rsid w:val="00D35662"/>
    <w:rsid w:val="00D43F4A"/>
    <w:rsid w:val="00D45272"/>
    <w:rsid w:val="00D50531"/>
    <w:rsid w:val="00D56200"/>
    <w:rsid w:val="00D849B7"/>
    <w:rsid w:val="00DA3363"/>
    <w:rsid w:val="00DC0F11"/>
    <w:rsid w:val="00DC244A"/>
    <w:rsid w:val="00DD6AB4"/>
    <w:rsid w:val="00DE1A2C"/>
    <w:rsid w:val="00DE5095"/>
    <w:rsid w:val="00DF0979"/>
    <w:rsid w:val="00DF2CE3"/>
    <w:rsid w:val="00E13428"/>
    <w:rsid w:val="00E379B3"/>
    <w:rsid w:val="00E40020"/>
    <w:rsid w:val="00E679DD"/>
    <w:rsid w:val="00E70398"/>
    <w:rsid w:val="00EC4F92"/>
    <w:rsid w:val="00ED67BB"/>
    <w:rsid w:val="00EF05D3"/>
    <w:rsid w:val="00EF0FA9"/>
    <w:rsid w:val="00EF441F"/>
    <w:rsid w:val="00EF49EB"/>
    <w:rsid w:val="00F1013C"/>
    <w:rsid w:val="00F27EE1"/>
    <w:rsid w:val="00F6457B"/>
    <w:rsid w:val="00F77139"/>
    <w:rsid w:val="00F800B7"/>
    <w:rsid w:val="00F91C6D"/>
    <w:rsid w:val="00FB218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207C78"/>
  <w15:docId w15:val="{113595AE-0A3D-4C7C-9B0D-30ADEFE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700E7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A700E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700E7"/>
    <w:rPr>
      <w:rFonts w:ascii="Tahoma" w:eastAsia="Times New Roman" w:hAnsi="Tahoma" w:cs="Angsana New"/>
      <w:sz w:val="16"/>
    </w:rPr>
  </w:style>
  <w:style w:type="character" w:styleId="Hyperlink">
    <w:name w:val="Hyperlink"/>
    <w:basedOn w:val="DefaultParagraphFont"/>
    <w:uiPriority w:val="99"/>
    <w:unhideWhenUsed/>
    <w:rsid w:val="004900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62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4</Pages>
  <Words>1335</Words>
  <Characters>7615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ศรัญญา ศรีหานนท์</cp:lastModifiedBy>
  <cp:revision>58</cp:revision>
  <cp:lastPrinted>2018-07-03T04:47:00Z</cp:lastPrinted>
  <dcterms:created xsi:type="dcterms:W3CDTF">2016-05-12T09:40:00Z</dcterms:created>
  <dcterms:modified xsi:type="dcterms:W3CDTF">2018-09-11T10:33:00Z</dcterms:modified>
</cp:coreProperties>
</file>